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CF" w:rsidRPr="00EC16CF" w:rsidRDefault="00EC16CF" w:rsidP="00EC16CF">
      <w:pPr>
        <w:pBdr>
          <w:bottom w:val="dashed" w:sz="6" w:space="8" w:color="8C8C8C"/>
        </w:pBdr>
        <w:spacing w:after="225" w:line="240" w:lineRule="auto"/>
        <w:outlineLvl w:val="0"/>
        <w:rPr>
          <w:rFonts w:ascii="open_sansregular" w:eastAsia="Times New Roman" w:hAnsi="open_sansregular" w:cs="Times New Roman"/>
          <w:b/>
          <w:bCs/>
          <w:color w:val="991D1F"/>
          <w:kern w:val="36"/>
          <w:sz w:val="36"/>
          <w:szCs w:val="36"/>
        </w:rPr>
      </w:pPr>
      <w:r w:rsidRPr="00EC16CF">
        <w:rPr>
          <w:rFonts w:ascii="open_sansregular" w:eastAsia="Times New Roman" w:hAnsi="open_sansregular" w:cs="Times New Roman"/>
          <w:b/>
          <w:bCs/>
          <w:color w:val="991D1F"/>
          <w:kern w:val="36"/>
          <w:sz w:val="36"/>
          <w:szCs w:val="36"/>
        </w:rPr>
        <w:t>The Quality Policy</w:t>
      </w:r>
    </w:p>
    <w:p w:rsidR="00EC16CF" w:rsidRPr="00EC16CF" w:rsidRDefault="00EC16CF" w:rsidP="00EC16CF">
      <w:pPr>
        <w:spacing w:after="75" w:line="240" w:lineRule="auto"/>
        <w:outlineLvl w:val="2"/>
        <w:rPr>
          <w:rFonts w:ascii="open_sanssemibold" w:eastAsia="Times New Roman" w:hAnsi="open_sanssemibold" w:cs="Times New Roman"/>
          <w:b/>
          <w:bCs/>
          <w:color w:val="000000"/>
          <w:sz w:val="24"/>
          <w:szCs w:val="24"/>
        </w:rPr>
      </w:pPr>
      <w:r w:rsidRPr="00EC16CF">
        <w:rPr>
          <w:rFonts w:ascii="open_sanssemibold" w:eastAsia="Times New Roman" w:hAnsi="open_sanssemibold" w:cs="Times New Roman"/>
          <w:b/>
          <w:bCs/>
          <w:color w:val="000000"/>
          <w:sz w:val="24"/>
          <w:szCs w:val="24"/>
        </w:rPr>
        <w:t>The Quality Policy of Galgotias University is</w:t>
      </w:r>
    </w:p>
    <w:p w:rsidR="00EC16CF" w:rsidRPr="00EC16CF" w:rsidRDefault="00EC16CF" w:rsidP="00EC16CF">
      <w:pPr>
        <w:spacing w:after="330" w:line="360" w:lineRule="atLeast"/>
        <w:rPr>
          <w:rFonts w:ascii="open_sansregular" w:eastAsia="Times New Roman" w:hAnsi="open_sansregular" w:cs="Times New Roman"/>
          <w:color w:val="5D5D5D"/>
          <w:sz w:val="21"/>
          <w:szCs w:val="21"/>
        </w:rPr>
      </w:pPr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>"Continuous Improvement of Professional Skills and Ethical Values of the Next Generation Human Society by means of Quality Education and Research"</w:t>
      </w:r>
    </w:p>
    <w:p w:rsidR="00EC16CF" w:rsidRPr="00EC16CF" w:rsidRDefault="00EC16CF" w:rsidP="00EC16CF">
      <w:pPr>
        <w:spacing w:after="75" w:line="240" w:lineRule="auto"/>
        <w:outlineLvl w:val="2"/>
        <w:rPr>
          <w:rFonts w:ascii="open_sanssemibold" w:eastAsia="Times New Roman" w:hAnsi="open_sanssemibold" w:cs="Times New Roman"/>
          <w:b/>
          <w:bCs/>
          <w:color w:val="000000"/>
          <w:sz w:val="24"/>
          <w:szCs w:val="24"/>
        </w:rPr>
      </w:pPr>
      <w:r w:rsidRPr="00EC16CF">
        <w:rPr>
          <w:rFonts w:ascii="open_sanssemibold" w:eastAsia="Times New Roman" w:hAnsi="open_sanssemibold" w:cs="Times New Roman"/>
          <w:b/>
          <w:bCs/>
          <w:color w:val="000000"/>
          <w:sz w:val="24"/>
          <w:szCs w:val="24"/>
        </w:rPr>
        <w:t>The Core Values</w:t>
      </w:r>
    </w:p>
    <w:p w:rsidR="00EC16CF" w:rsidRPr="00EC16CF" w:rsidRDefault="00EC16CF" w:rsidP="00EC16CF">
      <w:pPr>
        <w:spacing w:after="330" w:line="360" w:lineRule="atLeast"/>
        <w:rPr>
          <w:rFonts w:ascii="open_sansregular" w:eastAsia="Times New Roman" w:hAnsi="open_sansregular" w:cs="Times New Roman"/>
          <w:color w:val="5D5D5D"/>
          <w:sz w:val="21"/>
          <w:szCs w:val="21"/>
        </w:rPr>
      </w:pPr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 xml:space="preserve">The Galgotias University </w:t>
      </w:r>
      <w:proofErr w:type="gramStart"/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>has been known</w:t>
      </w:r>
      <w:proofErr w:type="gramEnd"/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 xml:space="preserve"> for its highest standards of education and its continuous efforts of nation building by skill development in the young generation of the nation.</w:t>
      </w:r>
    </w:p>
    <w:p w:rsidR="00EC16CF" w:rsidRPr="00EC16CF" w:rsidRDefault="00EC16CF" w:rsidP="00EC16CF">
      <w:pPr>
        <w:spacing w:after="330" w:line="360" w:lineRule="atLeast"/>
        <w:rPr>
          <w:rFonts w:ascii="open_sansregular" w:eastAsia="Times New Roman" w:hAnsi="open_sansregular" w:cs="Times New Roman"/>
          <w:color w:val="5D5D5D"/>
          <w:sz w:val="21"/>
          <w:szCs w:val="21"/>
        </w:rPr>
      </w:pPr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>The Galgotias University believes and maintains the following Core Values in all its academic and management processes</w:t>
      </w:r>
    </w:p>
    <w:p w:rsidR="00EC16CF" w:rsidRPr="00EC16CF" w:rsidRDefault="00EC16CF" w:rsidP="00EC16CF">
      <w:pPr>
        <w:numPr>
          <w:ilvl w:val="0"/>
          <w:numId w:val="1"/>
        </w:numPr>
        <w:spacing w:after="0" w:line="240" w:lineRule="auto"/>
        <w:ind w:left="0"/>
        <w:rPr>
          <w:rFonts w:ascii="open_sansregular" w:eastAsia="Times New Roman" w:hAnsi="open_sansregular" w:cs="Times New Roman"/>
          <w:color w:val="5D5D5D"/>
          <w:sz w:val="21"/>
          <w:szCs w:val="21"/>
        </w:rPr>
      </w:pPr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>Enthusiasm to Innovate</w:t>
      </w:r>
    </w:p>
    <w:p w:rsidR="00EC16CF" w:rsidRPr="00EC16CF" w:rsidRDefault="00EC16CF" w:rsidP="00EC16CF">
      <w:pPr>
        <w:numPr>
          <w:ilvl w:val="0"/>
          <w:numId w:val="1"/>
        </w:numPr>
        <w:spacing w:after="0" w:line="240" w:lineRule="auto"/>
        <w:ind w:left="0"/>
        <w:rPr>
          <w:rFonts w:ascii="open_sansregular" w:eastAsia="Times New Roman" w:hAnsi="open_sansregular" w:cs="Times New Roman"/>
          <w:color w:val="5D5D5D"/>
          <w:sz w:val="21"/>
          <w:szCs w:val="21"/>
        </w:rPr>
      </w:pPr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>Quest for Excellence</w:t>
      </w:r>
    </w:p>
    <w:p w:rsidR="00EC16CF" w:rsidRPr="00EC16CF" w:rsidRDefault="00EC16CF" w:rsidP="00EC16CF">
      <w:pPr>
        <w:numPr>
          <w:ilvl w:val="0"/>
          <w:numId w:val="1"/>
        </w:numPr>
        <w:spacing w:after="0" w:line="240" w:lineRule="auto"/>
        <w:ind w:left="0"/>
        <w:rPr>
          <w:rFonts w:ascii="open_sansregular" w:eastAsia="Times New Roman" w:hAnsi="open_sansregular" w:cs="Times New Roman"/>
          <w:color w:val="5D5D5D"/>
          <w:sz w:val="21"/>
          <w:szCs w:val="21"/>
        </w:rPr>
      </w:pPr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>Zeal to inspire the next generation of leaders</w:t>
      </w:r>
    </w:p>
    <w:p w:rsidR="00EC16CF" w:rsidRPr="00EC16CF" w:rsidRDefault="00EC16CF" w:rsidP="00EC16CF">
      <w:pPr>
        <w:numPr>
          <w:ilvl w:val="0"/>
          <w:numId w:val="1"/>
        </w:numPr>
        <w:spacing w:after="0" w:line="240" w:lineRule="auto"/>
        <w:ind w:left="0"/>
        <w:rPr>
          <w:rFonts w:ascii="open_sansregular" w:eastAsia="Times New Roman" w:hAnsi="open_sansregular" w:cs="Times New Roman"/>
          <w:color w:val="5D5D5D"/>
          <w:sz w:val="21"/>
          <w:szCs w:val="21"/>
        </w:rPr>
      </w:pPr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>Openness and Transparency in communication</w:t>
      </w:r>
    </w:p>
    <w:p w:rsidR="00EC16CF" w:rsidRPr="00EC16CF" w:rsidRDefault="00EC16CF" w:rsidP="00EC16CF">
      <w:pPr>
        <w:numPr>
          <w:ilvl w:val="0"/>
          <w:numId w:val="1"/>
        </w:numPr>
        <w:spacing w:after="0" w:line="240" w:lineRule="auto"/>
        <w:ind w:left="0"/>
        <w:rPr>
          <w:rFonts w:ascii="open_sansregular" w:eastAsia="Times New Roman" w:hAnsi="open_sansregular" w:cs="Times New Roman"/>
          <w:color w:val="5D5D5D"/>
          <w:sz w:val="21"/>
          <w:szCs w:val="21"/>
        </w:rPr>
      </w:pPr>
      <w:r w:rsidRPr="00EC16CF">
        <w:rPr>
          <w:rFonts w:ascii="open_sansregular" w:eastAsia="Times New Roman" w:hAnsi="open_sansregular" w:cs="Times New Roman"/>
          <w:color w:val="5D5D5D"/>
          <w:sz w:val="21"/>
          <w:szCs w:val="21"/>
        </w:rPr>
        <w:t>Trust, Dependability and Commitment</w:t>
      </w:r>
    </w:p>
    <w:p w:rsidR="002D27C2" w:rsidRDefault="002D27C2">
      <w:bookmarkStart w:id="0" w:name="_GoBack"/>
      <w:bookmarkEnd w:id="0"/>
    </w:p>
    <w:sectPr w:rsidR="002D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open_sans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5639"/>
    <w:multiLevelType w:val="multilevel"/>
    <w:tmpl w:val="162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CF"/>
    <w:rsid w:val="002D27C2"/>
    <w:rsid w:val="00E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FFD9E-0B24-4A1D-8800-885D3B38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1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C1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6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C16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C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</dc:creator>
  <cp:keywords/>
  <dc:description/>
  <cp:lastModifiedBy>Ashwani</cp:lastModifiedBy>
  <cp:revision>1</cp:revision>
  <dcterms:created xsi:type="dcterms:W3CDTF">2023-01-31T06:52:00Z</dcterms:created>
  <dcterms:modified xsi:type="dcterms:W3CDTF">2023-01-31T06:53:00Z</dcterms:modified>
</cp:coreProperties>
</file>